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FD" w:rsidRDefault="00826EFD" w:rsidP="00826EFD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826EFD">
        <w:rPr>
          <w:rFonts w:ascii="Raspoutine Medium" w:hAnsi="Raspoutine Medium" w:cs="Raspoutine Medium"/>
          <w:color w:val="000000"/>
          <w:sz w:val="36"/>
          <w:szCs w:val="36"/>
        </w:rPr>
        <w:t>Nadelbaumdünger</w:t>
      </w:r>
    </w:p>
    <w:p w:rsidR="00826EFD" w:rsidRDefault="00826EFD" w:rsidP="00826EFD">
      <w:pPr>
        <w:autoSpaceDE w:val="0"/>
        <w:autoSpaceDN w:val="0"/>
        <w:adjustRightInd w:val="0"/>
        <w:spacing w:after="54" w:line="240" w:lineRule="auto"/>
        <w:rPr>
          <w:rStyle w:val="A30"/>
        </w:rPr>
      </w:pPr>
      <w:r>
        <w:rPr>
          <w:rStyle w:val="A30"/>
        </w:rPr>
        <w:t>Organisch-mineralischer NPK-Dünger mit Magnesium 7+4+7 (+4)</w:t>
      </w:r>
    </w:p>
    <w:p w:rsidR="00826EFD" w:rsidRDefault="00826EFD" w:rsidP="00826EFD">
      <w:pPr>
        <w:autoSpaceDE w:val="0"/>
        <w:autoSpaceDN w:val="0"/>
        <w:adjustRightInd w:val="0"/>
        <w:spacing w:after="54" w:line="240" w:lineRule="auto"/>
        <w:rPr>
          <w:rFonts w:ascii="Raspoutine Medium" w:hAnsi="Raspoutine Medium" w:cs="Raspoutine Medium"/>
          <w:color w:val="000000"/>
          <w:sz w:val="36"/>
          <w:szCs w:val="36"/>
        </w:rPr>
      </w:pPr>
      <w:bookmarkStart w:id="0" w:name="_GoBack"/>
      <w:bookmarkEnd w:id="0"/>
    </w:p>
    <w:p w:rsidR="00826EFD" w:rsidRPr="00826EFD" w:rsidRDefault="00826EFD" w:rsidP="00826EF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26EFD">
        <w:rPr>
          <w:rFonts w:ascii="Myriad Pro" w:hAnsi="Myriad Pro" w:cs="Myriad Pro"/>
          <w:color w:val="000000"/>
          <w:sz w:val="15"/>
          <w:szCs w:val="15"/>
        </w:rPr>
        <w:t>Durch die spezielle Nährstoffkombination mit hohem Magnesiumgehalt wirkt Plantop Nadelbaumdünger der gefürchteten Nadelbräune entgegen.</w:t>
      </w:r>
    </w:p>
    <w:p w:rsidR="00826EFD" w:rsidRPr="00826EFD" w:rsidRDefault="00826EFD" w:rsidP="00826EF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26EFD">
        <w:rPr>
          <w:rFonts w:ascii="Myriad Pro" w:hAnsi="Myriad Pro" w:cs="Myriad Pro"/>
          <w:color w:val="000000"/>
          <w:sz w:val="15"/>
          <w:szCs w:val="15"/>
        </w:rPr>
        <w:t>Er sorgt für sattgrüne, wüchsige und gesunde Nadelgehölze mit einer harmonischen Pflanzenernährung vom Frühjahr bis zum Herbst.</w:t>
      </w:r>
    </w:p>
    <w:p w:rsidR="000E1C38" w:rsidRPr="00D95572" w:rsidRDefault="000E1C38" w:rsidP="0090542E">
      <w:pPr>
        <w:autoSpaceDE w:val="0"/>
        <w:autoSpaceDN w:val="0"/>
        <w:adjustRightInd w:val="0"/>
        <w:spacing w:after="0" w:line="241" w:lineRule="atLeast"/>
      </w:pPr>
    </w:p>
    <w:sectPr w:rsidR="000E1C38" w:rsidRPr="00D95572" w:rsidSect="00A7551C">
      <w:pgSz w:w="11905" w:h="17337"/>
      <w:pgMar w:top="1400" w:right="284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5A1EE4B"/>
    <w:multiLevelType w:val="hybridMultilevel"/>
    <w:tmpl w:val="7BB508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B1BAA2C"/>
    <w:multiLevelType w:val="hybridMultilevel"/>
    <w:tmpl w:val="521FBB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1CDB067E"/>
    <w:multiLevelType w:val="hybridMultilevel"/>
    <w:tmpl w:val="217DE5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1D5E1EEE"/>
    <w:multiLevelType w:val="hybridMultilevel"/>
    <w:tmpl w:val="7A3439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2AB1EDD9"/>
    <w:multiLevelType w:val="hybridMultilevel"/>
    <w:tmpl w:val="30D292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92391C1"/>
    <w:multiLevelType w:val="hybridMultilevel"/>
    <w:tmpl w:val="C92E3E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38"/>
  </w:num>
  <w:num w:numId="5">
    <w:abstractNumId w:val="34"/>
  </w:num>
  <w:num w:numId="6">
    <w:abstractNumId w:val="16"/>
  </w:num>
  <w:num w:numId="7">
    <w:abstractNumId w:val="26"/>
  </w:num>
  <w:num w:numId="8">
    <w:abstractNumId w:val="32"/>
  </w:num>
  <w:num w:numId="9">
    <w:abstractNumId w:val="17"/>
  </w:num>
  <w:num w:numId="10">
    <w:abstractNumId w:val="24"/>
  </w:num>
  <w:num w:numId="11">
    <w:abstractNumId w:val="10"/>
  </w:num>
  <w:num w:numId="12">
    <w:abstractNumId w:val="39"/>
  </w:num>
  <w:num w:numId="13">
    <w:abstractNumId w:val="14"/>
  </w:num>
  <w:num w:numId="14">
    <w:abstractNumId w:val="6"/>
  </w:num>
  <w:num w:numId="15">
    <w:abstractNumId w:val="37"/>
  </w:num>
  <w:num w:numId="16">
    <w:abstractNumId w:val="19"/>
  </w:num>
  <w:num w:numId="17">
    <w:abstractNumId w:val="33"/>
  </w:num>
  <w:num w:numId="18">
    <w:abstractNumId w:val="18"/>
  </w:num>
  <w:num w:numId="19">
    <w:abstractNumId w:val="30"/>
  </w:num>
  <w:num w:numId="20">
    <w:abstractNumId w:val="4"/>
  </w:num>
  <w:num w:numId="21">
    <w:abstractNumId w:val="8"/>
  </w:num>
  <w:num w:numId="22">
    <w:abstractNumId w:val="9"/>
  </w:num>
  <w:num w:numId="23">
    <w:abstractNumId w:val="1"/>
  </w:num>
  <w:num w:numId="24">
    <w:abstractNumId w:val="41"/>
  </w:num>
  <w:num w:numId="25">
    <w:abstractNumId w:val="36"/>
  </w:num>
  <w:num w:numId="26">
    <w:abstractNumId w:val="31"/>
  </w:num>
  <w:num w:numId="27">
    <w:abstractNumId w:val="15"/>
  </w:num>
  <w:num w:numId="28">
    <w:abstractNumId w:val="25"/>
  </w:num>
  <w:num w:numId="29">
    <w:abstractNumId w:val="3"/>
  </w:num>
  <w:num w:numId="30">
    <w:abstractNumId w:val="22"/>
  </w:num>
  <w:num w:numId="31">
    <w:abstractNumId w:val="0"/>
  </w:num>
  <w:num w:numId="32">
    <w:abstractNumId w:val="23"/>
  </w:num>
  <w:num w:numId="33">
    <w:abstractNumId w:val="40"/>
  </w:num>
  <w:num w:numId="34">
    <w:abstractNumId w:val="12"/>
  </w:num>
  <w:num w:numId="35">
    <w:abstractNumId w:val="7"/>
  </w:num>
  <w:num w:numId="36">
    <w:abstractNumId w:val="5"/>
  </w:num>
  <w:num w:numId="37">
    <w:abstractNumId w:val="29"/>
  </w:num>
  <w:num w:numId="38">
    <w:abstractNumId w:val="11"/>
  </w:num>
  <w:num w:numId="39">
    <w:abstractNumId w:val="27"/>
  </w:num>
  <w:num w:numId="40">
    <w:abstractNumId w:val="13"/>
  </w:num>
  <w:num w:numId="41">
    <w:abstractNumId w:val="28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331C7"/>
    <w:rsid w:val="00441369"/>
    <w:rsid w:val="00454A7A"/>
    <w:rsid w:val="00483ED0"/>
    <w:rsid w:val="004E39E6"/>
    <w:rsid w:val="00584082"/>
    <w:rsid w:val="00615ACA"/>
    <w:rsid w:val="0061722B"/>
    <w:rsid w:val="0062210E"/>
    <w:rsid w:val="00655064"/>
    <w:rsid w:val="00781821"/>
    <w:rsid w:val="00800A19"/>
    <w:rsid w:val="00826EFD"/>
    <w:rsid w:val="00833DA8"/>
    <w:rsid w:val="00862E8C"/>
    <w:rsid w:val="0087684D"/>
    <w:rsid w:val="008C348E"/>
    <w:rsid w:val="008D5D8D"/>
    <w:rsid w:val="0090542E"/>
    <w:rsid w:val="00942ABB"/>
    <w:rsid w:val="00944037"/>
    <w:rsid w:val="00986A8F"/>
    <w:rsid w:val="009B68AD"/>
    <w:rsid w:val="009C063D"/>
    <w:rsid w:val="009D33F7"/>
    <w:rsid w:val="00A84CAB"/>
    <w:rsid w:val="00B1530D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95572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2016-03-01T08:28:00Z</dcterms:created>
  <dcterms:modified xsi:type="dcterms:W3CDTF">2016-03-01T08:28:00Z</dcterms:modified>
</cp:coreProperties>
</file>